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E0A8" w14:textId="1D8E7E54" w:rsidR="009A7DC4" w:rsidRDefault="009A7DC4" w:rsidP="009A7DC4">
      <w:pPr>
        <w:spacing w:after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Målarspackel</w:t>
      </w:r>
    </w:p>
    <w:p w14:paraId="23077C6F" w14:textId="77777777" w:rsidR="009A7DC4" w:rsidRDefault="009A7DC4" w:rsidP="009A7DC4">
      <w:pPr>
        <w:spacing w:after="0"/>
        <w:rPr>
          <w:rFonts w:ascii="Verdana" w:hAnsi="Verdana"/>
          <w:b/>
          <w:bCs/>
        </w:rPr>
      </w:pPr>
    </w:p>
    <w:p w14:paraId="5B22C40A" w14:textId="753E5D9F" w:rsidR="009A7DC4" w:rsidRDefault="009A7DC4" w:rsidP="009A7DC4">
      <w:pPr>
        <w:spacing w:after="0"/>
        <w:rPr>
          <w:rFonts w:ascii="Verdana" w:hAnsi="Verdana"/>
        </w:rPr>
      </w:pPr>
      <w:r w:rsidRPr="009A7DC4">
        <w:rPr>
          <w:rFonts w:ascii="Verdana" w:hAnsi="Verdana"/>
        </w:rPr>
        <w:t xml:space="preserve">Linoljebaserat spackel </w:t>
      </w:r>
      <w:r>
        <w:rPr>
          <w:rFonts w:ascii="Verdana" w:hAnsi="Verdana"/>
        </w:rPr>
        <w:t>för träytor inomhus.</w:t>
      </w:r>
    </w:p>
    <w:p w14:paraId="67E0FFCB" w14:textId="77777777" w:rsidR="009A7DC4" w:rsidRDefault="009A7DC4" w:rsidP="009A7DC4">
      <w:pPr>
        <w:spacing w:after="0"/>
        <w:rPr>
          <w:rFonts w:ascii="Verdana" w:hAnsi="Verdana"/>
        </w:rPr>
      </w:pPr>
    </w:p>
    <w:p w14:paraId="545D84A5" w14:textId="70BA803E" w:rsidR="009A7DC4" w:rsidRDefault="009A7DC4" w:rsidP="009A7DC4">
      <w:pPr>
        <w:spacing w:after="0"/>
        <w:rPr>
          <w:rFonts w:ascii="Verdana" w:hAnsi="Verdana"/>
        </w:rPr>
      </w:pPr>
      <w:r>
        <w:rPr>
          <w:rFonts w:ascii="Verdana" w:hAnsi="Verdana"/>
        </w:rPr>
        <w:t>Produktbeskrivning</w:t>
      </w:r>
    </w:p>
    <w:p w14:paraId="70B6BB26" w14:textId="77777777" w:rsidR="009A7DC4" w:rsidRDefault="009A7DC4" w:rsidP="009A7DC4">
      <w:pPr>
        <w:spacing w:after="0"/>
        <w:rPr>
          <w:rFonts w:ascii="Verdana" w:hAnsi="Verdana"/>
        </w:rPr>
      </w:pPr>
    </w:p>
    <w:p w14:paraId="1F846CD3" w14:textId="0FA0F64D" w:rsidR="009A7DC4" w:rsidRDefault="009A7DC4" w:rsidP="009A7DC4">
      <w:pPr>
        <w:spacing w:after="0"/>
        <w:rPr>
          <w:rFonts w:ascii="Verdana" w:hAnsi="Verdana" w:cs="Open Sans"/>
        </w:rPr>
      </w:pPr>
      <w:r w:rsidRPr="009A7DC4">
        <w:rPr>
          <w:rFonts w:ascii="Verdana" w:hAnsi="Verdana" w:cs="Open Sans"/>
        </w:rPr>
        <w:t>WIBO’s</w:t>
      </w:r>
      <w:r w:rsidRPr="009A7DC4">
        <w:rPr>
          <w:rFonts w:ascii="Verdana" w:hAnsi="Verdana" w:cs="Open Sans"/>
        </w:rPr>
        <w:t xml:space="preserve"> Linoljebaserat Målarspackel är ett traditionellt, linoljebaserat målarspackel </w:t>
      </w:r>
      <w:r>
        <w:rPr>
          <w:rFonts w:ascii="Verdana" w:hAnsi="Verdana" w:cs="Open Sans"/>
        </w:rPr>
        <w:t xml:space="preserve">som </w:t>
      </w:r>
      <w:r w:rsidR="00DE357F">
        <w:rPr>
          <w:rFonts w:ascii="Verdana" w:hAnsi="Verdana" w:cs="Open Sans"/>
        </w:rPr>
        <w:t xml:space="preserve">används som </w:t>
      </w:r>
      <w:r>
        <w:rPr>
          <w:rFonts w:ascii="Verdana" w:hAnsi="Verdana" w:cs="Open Sans"/>
        </w:rPr>
        <w:t xml:space="preserve">porfiller </w:t>
      </w:r>
      <w:r w:rsidRPr="009A7DC4">
        <w:rPr>
          <w:rFonts w:ascii="Verdana" w:hAnsi="Verdana" w:cs="Open Sans"/>
        </w:rPr>
        <w:t xml:space="preserve">för </w:t>
      </w:r>
      <w:r>
        <w:rPr>
          <w:rFonts w:ascii="Verdana" w:hAnsi="Verdana" w:cs="Open Sans"/>
        </w:rPr>
        <w:t>träytor eller</w:t>
      </w:r>
      <w:r w:rsidR="00DE357F">
        <w:rPr>
          <w:rFonts w:ascii="Verdana" w:hAnsi="Verdana" w:cs="Open Sans"/>
        </w:rPr>
        <w:t xml:space="preserve"> skrapspackel för </w:t>
      </w:r>
      <w:r w:rsidRPr="009A7DC4">
        <w:rPr>
          <w:rFonts w:ascii="Verdana" w:hAnsi="Verdana" w:cs="Open Sans"/>
        </w:rPr>
        <w:t xml:space="preserve">väggar som </w:t>
      </w:r>
      <w:r>
        <w:rPr>
          <w:rFonts w:ascii="Verdana" w:hAnsi="Verdana" w:cs="Open Sans"/>
        </w:rPr>
        <w:t>slät</w:t>
      </w:r>
      <w:r w:rsidRPr="009A7DC4">
        <w:rPr>
          <w:rFonts w:ascii="Verdana" w:hAnsi="Verdana" w:cs="Open Sans"/>
        </w:rPr>
        <w:t xml:space="preserve">spacklats med </w:t>
      </w:r>
      <w:r>
        <w:rPr>
          <w:rFonts w:ascii="Verdana" w:hAnsi="Verdana" w:cs="Open Sans"/>
        </w:rPr>
        <w:t xml:space="preserve">modernt </w:t>
      </w:r>
      <w:r w:rsidRPr="009A7DC4">
        <w:rPr>
          <w:rFonts w:ascii="Verdana" w:hAnsi="Verdana" w:cs="Open Sans"/>
        </w:rPr>
        <w:t>väggspackel och som ska</w:t>
      </w:r>
      <w:r w:rsidR="00EF11C4">
        <w:rPr>
          <w:rFonts w:ascii="Verdana" w:hAnsi="Verdana" w:cs="Open Sans"/>
        </w:rPr>
        <w:t>ll</w:t>
      </w:r>
      <w:r w:rsidRPr="009A7DC4">
        <w:rPr>
          <w:rFonts w:ascii="Verdana" w:hAnsi="Verdana" w:cs="Open Sans"/>
        </w:rPr>
        <w:t xml:space="preserve"> färdigstrykas med WIBO's linoljefärg</w:t>
      </w:r>
      <w:r>
        <w:rPr>
          <w:rFonts w:ascii="Verdana" w:hAnsi="Verdana" w:cs="Open Sans"/>
        </w:rPr>
        <w:t xml:space="preserve"> för att få en blank yta</w:t>
      </w:r>
      <w:r w:rsidRPr="009A7DC4">
        <w:rPr>
          <w:rFonts w:ascii="Verdana" w:hAnsi="Verdana" w:cs="Open Sans"/>
        </w:rPr>
        <w:t>.</w:t>
      </w:r>
    </w:p>
    <w:p w14:paraId="2984F437" w14:textId="77777777" w:rsidR="009A7DC4" w:rsidRDefault="009A7DC4" w:rsidP="009A7DC4">
      <w:pPr>
        <w:spacing w:after="0"/>
        <w:rPr>
          <w:rFonts w:ascii="Verdana" w:hAnsi="Verdana" w:cs="Open Sans"/>
        </w:rPr>
      </w:pPr>
    </w:p>
    <w:p w14:paraId="609C1AE6" w14:textId="20912C75" w:rsidR="009A7DC4" w:rsidRDefault="009A7DC4" w:rsidP="009A7DC4">
      <w:pPr>
        <w:spacing w:after="0"/>
        <w:rPr>
          <w:rFonts w:ascii="Verdana" w:hAnsi="Verdana" w:cs="Open Sans"/>
        </w:rPr>
      </w:pPr>
      <w:r>
        <w:rPr>
          <w:rFonts w:ascii="Verdana" w:hAnsi="Verdana" w:cs="Open Sans"/>
        </w:rPr>
        <w:t>Förarbete</w:t>
      </w:r>
    </w:p>
    <w:p w14:paraId="0A2D12E5" w14:textId="77777777" w:rsidR="009A7DC4" w:rsidRDefault="009A7DC4" w:rsidP="009A7DC4">
      <w:pPr>
        <w:spacing w:after="0"/>
        <w:rPr>
          <w:rFonts w:ascii="Verdana" w:hAnsi="Verdana" w:cs="Open Sans"/>
        </w:rPr>
      </w:pPr>
    </w:p>
    <w:p w14:paraId="296E718D" w14:textId="63D8A539" w:rsidR="009A7DC4" w:rsidRDefault="00DE357F" w:rsidP="009A7DC4">
      <w:pPr>
        <w:spacing w:after="0"/>
        <w:rPr>
          <w:rFonts w:ascii="Verdana" w:hAnsi="Verdana" w:cs="Open Sans"/>
        </w:rPr>
      </w:pPr>
      <w:r>
        <w:rPr>
          <w:rFonts w:ascii="Verdana" w:hAnsi="Verdana" w:cs="Open Sans"/>
        </w:rPr>
        <w:t>Om det gäller en träyta</w:t>
      </w:r>
      <w:r>
        <w:rPr>
          <w:rFonts w:ascii="Verdana" w:hAnsi="Verdana" w:cs="Open Sans"/>
        </w:rPr>
        <w:t xml:space="preserve"> skall den grundas med WIBO’s Innegrund, kvistar schellackeras och håligheter spacklas med </w:t>
      </w:r>
      <w:proofErr w:type="spellStart"/>
      <w:r>
        <w:rPr>
          <w:rFonts w:ascii="Verdana" w:hAnsi="Verdana" w:cs="Open Sans"/>
        </w:rPr>
        <w:t>Rubinol</w:t>
      </w:r>
      <w:proofErr w:type="spellEnd"/>
      <w:r>
        <w:rPr>
          <w:rFonts w:ascii="Verdana" w:hAnsi="Verdana" w:cs="Open Sans"/>
        </w:rPr>
        <w:t xml:space="preserve"> linoljespackel.</w:t>
      </w:r>
    </w:p>
    <w:p w14:paraId="14D6FD6D" w14:textId="5AF5DF89" w:rsidR="00DE357F" w:rsidRDefault="00DE357F" w:rsidP="009A7DC4">
      <w:pPr>
        <w:spacing w:after="0"/>
        <w:rPr>
          <w:rFonts w:ascii="Verdana" w:hAnsi="Verdana" w:cs="Open Sans"/>
        </w:rPr>
      </w:pPr>
      <w:r>
        <w:rPr>
          <w:rFonts w:ascii="Verdana" w:hAnsi="Verdana" w:cs="Open Sans"/>
        </w:rPr>
        <w:t xml:space="preserve">Målarspacklet skrapas på i träfiberriktningen så att </w:t>
      </w:r>
      <w:r w:rsidR="00013D45">
        <w:rPr>
          <w:rFonts w:ascii="Verdana" w:hAnsi="Verdana" w:cs="Open Sans"/>
        </w:rPr>
        <w:t xml:space="preserve">årsringarna fylls igen och </w:t>
      </w:r>
      <w:r>
        <w:rPr>
          <w:rFonts w:ascii="Verdana" w:hAnsi="Verdana" w:cs="Open Sans"/>
        </w:rPr>
        <w:t>ytan jämnas till.</w:t>
      </w:r>
    </w:p>
    <w:p w14:paraId="34AD48D0" w14:textId="2D8DE160" w:rsidR="00DE357F" w:rsidRDefault="00DE357F" w:rsidP="009A7DC4">
      <w:pPr>
        <w:spacing w:after="0"/>
        <w:rPr>
          <w:rFonts w:ascii="Verdana" w:hAnsi="Verdana" w:cs="Open Sans"/>
        </w:rPr>
      </w:pPr>
      <w:r>
        <w:rPr>
          <w:rFonts w:ascii="Verdana" w:hAnsi="Verdana" w:cs="Open Sans"/>
        </w:rPr>
        <w:t>Det går sedan att göra en lätt avslipning av ytan med</w:t>
      </w:r>
      <w:r w:rsidR="00013D45">
        <w:rPr>
          <w:rFonts w:ascii="Verdana" w:hAnsi="Verdana" w:cs="Open Sans"/>
        </w:rPr>
        <w:t xml:space="preserve"> fint sandpapper.</w:t>
      </w:r>
    </w:p>
    <w:p w14:paraId="3C4B26FE" w14:textId="77777777" w:rsidR="00013D45" w:rsidRDefault="00013D45" w:rsidP="009A7DC4">
      <w:pPr>
        <w:spacing w:after="0"/>
        <w:rPr>
          <w:rFonts w:ascii="Verdana" w:hAnsi="Verdana" w:cs="Open Sans"/>
        </w:rPr>
      </w:pPr>
    </w:p>
    <w:p w14:paraId="1C179668" w14:textId="77777777" w:rsidR="00013D45" w:rsidRDefault="00013D45" w:rsidP="009A7DC4">
      <w:pPr>
        <w:spacing w:after="0"/>
        <w:rPr>
          <w:rFonts w:ascii="Verdana" w:hAnsi="Verdana" w:cs="Open Sans"/>
        </w:rPr>
      </w:pPr>
      <w:r>
        <w:rPr>
          <w:rFonts w:ascii="Verdana" w:hAnsi="Verdana" w:cs="Open Sans"/>
        </w:rPr>
        <w:t>Om det är en putsad yta som skall målas med linoljefärg slätspacklas den först med ett gipsspackel som slipas av så man har en jämn yta.</w:t>
      </w:r>
    </w:p>
    <w:p w14:paraId="0AEDCD1F" w14:textId="451F39ED" w:rsidR="00467257" w:rsidRDefault="00467257" w:rsidP="009A7DC4">
      <w:pPr>
        <w:spacing w:after="0"/>
        <w:rPr>
          <w:rFonts w:ascii="Verdana" w:hAnsi="Verdana" w:cs="Open Sans"/>
        </w:rPr>
      </w:pPr>
      <w:r>
        <w:rPr>
          <w:rFonts w:ascii="Verdana" w:hAnsi="Verdana" w:cs="Open Sans"/>
        </w:rPr>
        <w:t>Gipsspacklet skall inte grundas innan skrapspacklingen eftersom det skapar blåsor i linoljespacklet.</w:t>
      </w:r>
    </w:p>
    <w:p w14:paraId="34A081A2" w14:textId="12AEDB47" w:rsidR="00013D45" w:rsidRDefault="00013D45" w:rsidP="009A7DC4">
      <w:pPr>
        <w:spacing w:after="0"/>
        <w:rPr>
          <w:rFonts w:ascii="Verdana" w:hAnsi="Verdana" w:cs="Open Sans"/>
        </w:rPr>
      </w:pPr>
      <w:r>
        <w:rPr>
          <w:rFonts w:ascii="Verdana" w:hAnsi="Verdana" w:cs="Open Sans"/>
        </w:rPr>
        <w:t>Målarspacklet skrapas sedan på med stålspackel i nästan 90° vinkel.</w:t>
      </w:r>
    </w:p>
    <w:p w14:paraId="0FDF68FA" w14:textId="07965EC4" w:rsidR="00013D45" w:rsidRDefault="00013D45" w:rsidP="009A7DC4">
      <w:pPr>
        <w:spacing w:after="0"/>
        <w:rPr>
          <w:rFonts w:ascii="Verdana" w:hAnsi="Verdana" w:cs="Open Sans"/>
        </w:rPr>
      </w:pPr>
      <w:r>
        <w:rPr>
          <w:rFonts w:ascii="Verdana" w:hAnsi="Verdana" w:cs="Open Sans"/>
        </w:rPr>
        <w:t>När man gjort någon eller</w:t>
      </w:r>
      <w:r w:rsidR="00F54313">
        <w:rPr>
          <w:rFonts w:ascii="Verdana" w:hAnsi="Verdana" w:cs="Open Sans"/>
        </w:rPr>
        <w:t xml:space="preserve"> några</w:t>
      </w:r>
      <w:r>
        <w:rPr>
          <w:rFonts w:ascii="Verdana" w:hAnsi="Verdana" w:cs="Open Sans"/>
        </w:rPr>
        <w:t xml:space="preserve"> </w:t>
      </w:r>
      <w:r w:rsidR="00F54313">
        <w:rPr>
          <w:rFonts w:ascii="Verdana" w:hAnsi="Verdana" w:cs="Open Sans"/>
        </w:rPr>
        <w:t xml:space="preserve">m² </w:t>
      </w:r>
      <w:r>
        <w:rPr>
          <w:rFonts w:ascii="Verdana" w:hAnsi="Verdana" w:cs="Open Sans"/>
        </w:rPr>
        <w:t xml:space="preserve">går man tillbaka och glättar upp ytan genom att vinkla ned stålspackeln i </w:t>
      </w:r>
      <w:proofErr w:type="gramStart"/>
      <w:r w:rsidR="00F54313">
        <w:rPr>
          <w:rFonts w:ascii="Verdana" w:hAnsi="Verdana" w:cs="Open Sans"/>
        </w:rPr>
        <w:t>15-</w:t>
      </w:r>
      <w:r>
        <w:rPr>
          <w:rFonts w:ascii="Verdana" w:hAnsi="Verdana" w:cs="Open Sans"/>
        </w:rPr>
        <w:t>20</w:t>
      </w:r>
      <w:proofErr w:type="gramEnd"/>
      <w:r>
        <w:rPr>
          <w:rFonts w:ascii="Verdana" w:hAnsi="Verdana" w:cs="Open Sans"/>
        </w:rPr>
        <w:t>°</w:t>
      </w:r>
      <w:r w:rsidR="00467257">
        <w:rPr>
          <w:rFonts w:ascii="Verdana" w:hAnsi="Verdana" w:cs="Open Sans"/>
        </w:rPr>
        <w:t xml:space="preserve"> </w:t>
      </w:r>
      <w:r>
        <w:rPr>
          <w:rFonts w:ascii="Verdana" w:hAnsi="Verdana" w:cs="Open Sans"/>
        </w:rPr>
        <w:t>och svepa den över ytan med tryck.</w:t>
      </w:r>
    </w:p>
    <w:p w14:paraId="1077C61F" w14:textId="472D545E" w:rsidR="00013D45" w:rsidRDefault="00013D45" w:rsidP="009A7DC4">
      <w:pPr>
        <w:spacing w:after="0"/>
        <w:rPr>
          <w:rFonts w:ascii="Verdana" w:hAnsi="Verdana" w:cs="Open Sans"/>
        </w:rPr>
      </w:pPr>
      <w:r>
        <w:rPr>
          <w:rFonts w:ascii="Verdana" w:hAnsi="Verdana" w:cs="Open Sans"/>
        </w:rPr>
        <w:t>Tekniken kräver lite övning, men gör man rätt får man högblanka spackelytor där man kan måla med blank linoljefärg.</w:t>
      </w:r>
    </w:p>
    <w:p w14:paraId="565CD04F" w14:textId="77777777" w:rsidR="00467257" w:rsidRDefault="00467257" w:rsidP="009A7DC4">
      <w:pPr>
        <w:spacing w:after="0"/>
        <w:rPr>
          <w:rFonts w:ascii="Verdana" w:hAnsi="Verdana" w:cs="Open Sans"/>
        </w:rPr>
      </w:pPr>
    </w:p>
    <w:p w14:paraId="23498D0E" w14:textId="35DC88B9" w:rsidR="00467257" w:rsidRDefault="00467257" w:rsidP="009A7DC4">
      <w:pPr>
        <w:spacing w:after="0"/>
        <w:rPr>
          <w:rFonts w:ascii="Verdana" w:hAnsi="Verdana" w:cs="Open Sans"/>
        </w:rPr>
      </w:pPr>
      <w:r>
        <w:rPr>
          <w:rFonts w:ascii="Verdana" w:hAnsi="Verdana" w:cs="Open Sans"/>
        </w:rPr>
        <w:t>För att tekniken skall fungera krävs stålspacklar med längre stål än vad som normalt används vid slätspackling av vanligt spackel.</w:t>
      </w:r>
    </w:p>
    <w:p w14:paraId="11A86779" w14:textId="5B056366" w:rsidR="00467257" w:rsidRDefault="00467257" w:rsidP="009A7DC4">
      <w:pPr>
        <w:spacing w:after="0"/>
        <w:rPr>
          <w:rFonts w:ascii="Verdana" w:hAnsi="Verdana" w:cs="Open Sans"/>
        </w:rPr>
      </w:pPr>
      <w:r>
        <w:rPr>
          <w:rFonts w:ascii="Verdana" w:hAnsi="Verdana" w:cs="Open Sans"/>
        </w:rPr>
        <w:t>WIBO FÄRG tar hem sådana spacklar från Frankrike för både panel och bredspackling.</w:t>
      </w:r>
    </w:p>
    <w:p w14:paraId="71044981" w14:textId="77777777" w:rsidR="00467257" w:rsidRDefault="00467257" w:rsidP="009A7DC4">
      <w:pPr>
        <w:spacing w:after="0"/>
        <w:rPr>
          <w:rFonts w:ascii="Verdana" w:hAnsi="Verdana" w:cs="Open Sans"/>
        </w:rPr>
      </w:pPr>
    </w:p>
    <w:p w14:paraId="20104B87" w14:textId="53A9065F" w:rsidR="00467257" w:rsidRDefault="00467257" w:rsidP="009A7DC4">
      <w:pPr>
        <w:spacing w:after="0"/>
        <w:rPr>
          <w:rFonts w:ascii="Verdana" w:hAnsi="Verdana" w:cs="Open Sans"/>
        </w:rPr>
      </w:pPr>
      <w:r>
        <w:rPr>
          <w:rFonts w:ascii="Verdana" w:hAnsi="Verdana" w:cs="Open Sans"/>
        </w:rPr>
        <w:t>Spacklet är slipbart efter ett dygn, men gör man snygga spacklingar som inte behöver slipas kan man måla över redan efter 30–60 minuter.</w:t>
      </w:r>
    </w:p>
    <w:p w14:paraId="58A04308" w14:textId="77777777" w:rsidR="00E14A6F" w:rsidRDefault="00E14A6F" w:rsidP="009A7DC4">
      <w:pPr>
        <w:spacing w:after="0"/>
        <w:rPr>
          <w:rFonts w:ascii="Verdana" w:hAnsi="Verdana" w:cs="Open Sans"/>
        </w:rPr>
      </w:pPr>
    </w:p>
    <w:p w14:paraId="6A431D74" w14:textId="07B5FF50" w:rsidR="00E14A6F" w:rsidRDefault="00E14A6F" w:rsidP="00E14A6F">
      <w:pPr>
        <w:spacing w:after="0"/>
        <w:ind w:left="5216" w:hanging="5216"/>
        <w:rPr>
          <w:rFonts w:ascii="Verdana" w:hAnsi="Verdana" w:cs="Open Sans"/>
        </w:rPr>
      </w:pPr>
      <w:r>
        <w:rPr>
          <w:rFonts w:ascii="Verdana" w:hAnsi="Verdana" w:cs="Open Sans"/>
        </w:rPr>
        <w:t>Användningsområde</w:t>
      </w:r>
      <w:r>
        <w:rPr>
          <w:rFonts w:ascii="Verdana" w:hAnsi="Verdana" w:cs="Open Sans"/>
        </w:rPr>
        <w:tab/>
        <w:t>Snickerier och väggar där man eftersträvar blanka ytor.</w:t>
      </w:r>
    </w:p>
    <w:p w14:paraId="486D51CC" w14:textId="77777777" w:rsidR="00E14A6F" w:rsidRDefault="00E14A6F" w:rsidP="00E14A6F">
      <w:pPr>
        <w:spacing w:after="0"/>
        <w:ind w:left="5216" w:hanging="5216"/>
        <w:rPr>
          <w:rFonts w:ascii="Verdana" w:hAnsi="Verdana" w:cs="Open Sans"/>
        </w:rPr>
      </w:pPr>
    </w:p>
    <w:p w14:paraId="6E2CEBEE" w14:textId="1E6CB628" w:rsidR="00E14A6F" w:rsidRDefault="00E14A6F" w:rsidP="00E14A6F">
      <w:pPr>
        <w:spacing w:after="0"/>
        <w:ind w:left="5216" w:hanging="5216"/>
        <w:rPr>
          <w:rFonts w:ascii="Verdana" w:hAnsi="Verdana" w:cs="Open Sans"/>
        </w:rPr>
      </w:pPr>
      <w:r>
        <w:rPr>
          <w:rFonts w:ascii="Verdana" w:hAnsi="Verdana" w:cs="Open Sans"/>
        </w:rPr>
        <w:lastRenderedPageBreak/>
        <w:t>Bindemedel</w:t>
      </w:r>
      <w:r>
        <w:rPr>
          <w:rFonts w:ascii="Verdana" w:hAnsi="Verdana" w:cs="Open Sans"/>
        </w:rPr>
        <w:tab/>
        <w:t>Kokt linolja, cellulosalim</w:t>
      </w:r>
    </w:p>
    <w:p w14:paraId="294CD3C2" w14:textId="77777777" w:rsidR="00E14A6F" w:rsidRDefault="00E14A6F" w:rsidP="00E14A6F">
      <w:pPr>
        <w:spacing w:after="0"/>
        <w:ind w:left="5216" w:hanging="5216"/>
        <w:rPr>
          <w:rFonts w:ascii="Verdana" w:hAnsi="Verdana" w:cs="Open Sans"/>
        </w:rPr>
      </w:pPr>
    </w:p>
    <w:p w14:paraId="43A56569" w14:textId="6D1DD61E" w:rsidR="00E14A6F" w:rsidRDefault="00E14A6F" w:rsidP="00E14A6F">
      <w:pPr>
        <w:spacing w:after="0"/>
        <w:ind w:left="5216" w:hanging="5216"/>
        <w:rPr>
          <w:rFonts w:ascii="Verdana" w:hAnsi="Verdana" w:cs="Open Sans"/>
        </w:rPr>
      </w:pPr>
      <w:r>
        <w:rPr>
          <w:rFonts w:ascii="Verdana" w:hAnsi="Verdana" w:cs="Open Sans"/>
        </w:rPr>
        <w:t>Brandklass</w:t>
      </w:r>
      <w:r>
        <w:rPr>
          <w:rFonts w:ascii="Verdana" w:hAnsi="Verdana" w:cs="Open Sans"/>
        </w:rPr>
        <w:tab/>
        <w:t>Ej brandfarligt</w:t>
      </w:r>
    </w:p>
    <w:p w14:paraId="63C8619C" w14:textId="77777777" w:rsidR="00E14A6F" w:rsidRDefault="00E14A6F" w:rsidP="00E14A6F">
      <w:pPr>
        <w:spacing w:after="0"/>
        <w:ind w:left="5216" w:hanging="5216"/>
        <w:rPr>
          <w:rFonts w:ascii="Verdana" w:hAnsi="Verdana" w:cs="Open Sans"/>
        </w:rPr>
      </w:pPr>
    </w:p>
    <w:p w14:paraId="037F9898" w14:textId="500E45AC" w:rsidR="00E14A6F" w:rsidRDefault="00E14A6F" w:rsidP="00E14A6F">
      <w:pPr>
        <w:spacing w:after="0"/>
        <w:ind w:left="5216" w:hanging="5216"/>
        <w:rPr>
          <w:rFonts w:ascii="Verdana" w:hAnsi="Verdana" w:cs="Open Sans"/>
        </w:rPr>
      </w:pPr>
      <w:r>
        <w:rPr>
          <w:rFonts w:ascii="Verdana" w:hAnsi="Verdana" w:cs="Open Sans"/>
        </w:rPr>
        <w:t>Glans</w:t>
      </w:r>
      <w:r>
        <w:rPr>
          <w:rFonts w:ascii="Verdana" w:hAnsi="Verdana" w:cs="Open Sans"/>
        </w:rPr>
        <w:tab/>
        <w:t>-</w:t>
      </w:r>
    </w:p>
    <w:p w14:paraId="121519B1" w14:textId="77777777" w:rsidR="00E14A6F" w:rsidRDefault="00E14A6F" w:rsidP="00E14A6F">
      <w:pPr>
        <w:spacing w:after="0"/>
        <w:ind w:left="5216" w:hanging="5216"/>
        <w:rPr>
          <w:rFonts w:ascii="Verdana" w:hAnsi="Verdana" w:cs="Open Sans"/>
        </w:rPr>
      </w:pPr>
    </w:p>
    <w:p w14:paraId="37F73931" w14:textId="4B956D43" w:rsidR="00E14A6F" w:rsidRDefault="00E14A6F" w:rsidP="00E14A6F">
      <w:pPr>
        <w:spacing w:after="0"/>
        <w:ind w:left="5216" w:hanging="5216"/>
        <w:rPr>
          <w:rFonts w:ascii="Verdana" w:hAnsi="Verdana" w:cs="Open Sans"/>
        </w:rPr>
      </w:pPr>
      <w:r>
        <w:rPr>
          <w:rFonts w:ascii="Verdana" w:hAnsi="Verdana" w:cs="Open Sans"/>
        </w:rPr>
        <w:t>Lagring</w:t>
      </w:r>
      <w:r>
        <w:rPr>
          <w:rFonts w:ascii="Verdana" w:hAnsi="Verdana" w:cs="Open Sans"/>
        </w:rPr>
        <w:tab/>
        <w:t>1–2 år</w:t>
      </w:r>
    </w:p>
    <w:p w14:paraId="153FF370" w14:textId="77777777" w:rsidR="00E14A6F" w:rsidRDefault="00E14A6F" w:rsidP="00E14A6F">
      <w:pPr>
        <w:spacing w:after="0"/>
        <w:ind w:left="5216" w:hanging="5216"/>
        <w:rPr>
          <w:rFonts w:ascii="Verdana" w:hAnsi="Verdana" w:cs="Open Sans"/>
        </w:rPr>
      </w:pPr>
    </w:p>
    <w:p w14:paraId="08CAE88D" w14:textId="3A7A28E8" w:rsidR="00E14A6F" w:rsidRDefault="00E14A6F" w:rsidP="00E14A6F">
      <w:pPr>
        <w:spacing w:after="0"/>
        <w:ind w:left="5216" w:hanging="5216"/>
        <w:rPr>
          <w:rFonts w:ascii="Verdana" w:hAnsi="Verdana" w:cs="Open Sans"/>
        </w:rPr>
      </w:pPr>
      <w:r>
        <w:rPr>
          <w:rFonts w:ascii="Verdana" w:hAnsi="Verdana" w:cs="Open Sans"/>
        </w:rPr>
        <w:t>Minsta temp vid spackling</w:t>
      </w:r>
      <w:r>
        <w:rPr>
          <w:rFonts w:ascii="Verdana" w:hAnsi="Verdana" w:cs="Open Sans"/>
        </w:rPr>
        <w:tab/>
        <w:t>12°C</w:t>
      </w:r>
    </w:p>
    <w:p w14:paraId="7C68FA45" w14:textId="77777777" w:rsidR="00E14A6F" w:rsidRDefault="00E14A6F" w:rsidP="00E14A6F">
      <w:pPr>
        <w:spacing w:after="0"/>
        <w:ind w:left="5216" w:hanging="5216"/>
        <w:rPr>
          <w:rFonts w:ascii="Verdana" w:hAnsi="Verdana" w:cs="Open Sans"/>
        </w:rPr>
      </w:pPr>
    </w:p>
    <w:p w14:paraId="1CD660B2" w14:textId="6D470727" w:rsidR="00E14A6F" w:rsidRDefault="00E14A6F" w:rsidP="00E14A6F">
      <w:pPr>
        <w:spacing w:after="0"/>
        <w:ind w:left="5216" w:hanging="5216"/>
        <w:rPr>
          <w:rFonts w:ascii="Verdana" w:hAnsi="Verdana" w:cs="Open Sans"/>
        </w:rPr>
      </w:pPr>
      <w:r>
        <w:rPr>
          <w:rFonts w:ascii="Verdana" w:hAnsi="Verdana" w:cs="Open Sans"/>
        </w:rPr>
        <w:t>Rengöring</w:t>
      </w:r>
      <w:r>
        <w:rPr>
          <w:rFonts w:ascii="Verdana" w:hAnsi="Verdana" w:cs="Open Sans"/>
        </w:rPr>
        <w:tab/>
        <w:t>Såpa och vatten</w:t>
      </w:r>
    </w:p>
    <w:p w14:paraId="33A25D4C" w14:textId="77777777" w:rsidR="00E14A6F" w:rsidRDefault="00E14A6F" w:rsidP="00E14A6F">
      <w:pPr>
        <w:spacing w:after="0"/>
        <w:ind w:left="5216" w:hanging="5216"/>
        <w:rPr>
          <w:rFonts w:ascii="Verdana" w:hAnsi="Verdana" w:cs="Open Sans"/>
        </w:rPr>
      </w:pPr>
    </w:p>
    <w:p w14:paraId="54DF80D3" w14:textId="65AC8338" w:rsidR="00E14A6F" w:rsidRDefault="00E14A6F" w:rsidP="00E14A6F">
      <w:pPr>
        <w:spacing w:after="0"/>
        <w:ind w:left="5216" w:hanging="5216"/>
        <w:rPr>
          <w:rFonts w:ascii="Verdana" w:hAnsi="Verdana" w:cs="Open Sans"/>
        </w:rPr>
      </w:pPr>
      <w:r>
        <w:rPr>
          <w:rFonts w:ascii="Verdana" w:hAnsi="Verdana" w:cs="Open Sans"/>
        </w:rPr>
        <w:t>Storlekar</w:t>
      </w:r>
      <w:r>
        <w:rPr>
          <w:rFonts w:ascii="Verdana" w:hAnsi="Verdana" w:cs="Open Sans"/>
        </w:rPr>
        <w:tab/>
        <w:t>5 Kg</w:t>
      </w:r>
    </w:p>
    <w:p w14:paraId="705128AF" w14:textId="77777777" w:rsidR="00E14A6F" w:rsidRDefault="00E14A6F" w:rsidP="00E14A6F">
      <w:pPr>
        <w:spacing w:after="0"/>
        <w:ind w:left="5216" w:hanging="5216"/>
        <w:rPr>
          <w:rFonts w:ascii="Verdana" w:hAnsi="Verdana" w:cs="Open Sans"/>
        </w:rPr>
      </w:pPr>
    </w:p>
    <w:p w14:paraId="3B77542E" w14:textId="40FEE05F" w:rsidR="00E14A6F" w:rsidRDefault="00E14A6F" w:rsidP="00E14A6F">
      <w:pPr>
        <w:spacing w:after="0"/>
        <w:ind w:left="5216" w:hanging="5216"/>
        <w:rPr>
          <w:rFonts w:ascii="Verdana" w:hAnsi="Verdana" w:cs="Open Sans"/>
        </w:rPr>
      </w:pPr>
      <w:r>
        <w:rPr>
          <w:rFonts w:ascii="Verdana" w:hAnsi="Verdana" w:cs="Open Sans"/>
        </w:rPr>
        <w:t>Torktid till slipbart</w:t>
      </w:r>
      <w:r>
        <w:rPr>
          <w:rFonts w:ascii="Verdana" w:hAnsi="Verdana" w:cs="Open Sans"/>
        </w:rPr>
        <w:tab/>
        <w:t>24 timmar</w:t>
      </w:r>
    </w:p>
    <w:p w14:paraId="4A4EE7EA" w14:textId="77777777" w:rsidR="00E14A6F" w:rsidRDefault="00E14A6F" w:rsidP="00E14A6F">
      <w:pPr>
        <w:spacing w:after="0"/>
        <w:ind w:left="5216" w:hanging="5216"/>
        <w:rPr>
          <w:rFonts w:ascii="Verdana" w:hAnsi="Verdana" w:cs="Open Sans"/>
        </w:rPr>
      </w:pPr>
    </w:p>
    <w:p w14:paraId="090F202C" w14:textId="00ADDB40" w:rsidR="00E14A6F" w:rsidRDefault="00E14A6F" w:rsidP="00E14A6F">
      <w:pPr>
        <w:spacing w:after="0"/>
        <w:ind w:left="5216" w:hanging="5216"/>
        <w:rPr>
          <w:rFonts w:ascii="Verdana" w:hAnsi="Verdana" w:cs="Open Sans"/>
        </w:rPr>
      </w:pPr>
      <w:r>
        <w:rPr>
          <w:rFonts w:ascii="Verdana" w:hAnsi="Verdana" w:cs="Open Sans"/>
        </w:rPr>
        <w:t>Verktyg</w:t>
      </w:r>
      <w:r>
        <w:rPr>
          <w:rFonts w:ascii="Verdana" w:hAnsi="Verdana" w:cs="Open Sans"/>
        </w:rPr>
        <w:tab/>
        <w:t>Stålspackel med långt stål</w:t>
      </w:r>
    </w:p>
    <w:p w14:paraId="7BBEE6B9" w14:textId="77777777" w:rsidR="00B6632E" w:rsidRDefault="00B6632E" w:rsidP="00E14A6F">
      <w:pPr>
        <w:spacing w:after="0"/>
        <w:ind w:left="5216" w:hanging="5216"/>
        <w:rPr>
          <w:rFonts w:ascii="Verdana" w:hAnsi="Verdana" w:cs="Open Sans"/>
        </w:rPr>
      </w:pPr>
    </w:p>
    <w:p w14:paraId="36E33AC2" w14:textId="77777777" w:rsidR="00B6632E" w:rsidRDefault="00B6632E" w:rsidP="00E14A6F">
      <w:pPr>
        <w:spacing w:after="0"/>
        <w:ind w:left="5216" w:hanging="5216"/>
        <w:rPr>
          <w:rFonts w:ascii="Verdana" w:hAnsi="Verdana" w:cs="Open Sans"/>
        </w:rPr>
      </w:pPr>
    </w:p>
    <w:p w14:paraId="5048F59C" w14:textId="0818D4DA" w:rsidR="00B6632E" w:rsidRDefault="00B6632E" w:rsidP="00E14A6F">
      <w:pPr>
        <w:spacing w:after="0"/>
        <w:ind w:left="5216" w:hanging="5216"/>
        <w:rPr>
          <w:rFonts w:ascii="Verdana" w:hAnsi="Verdana" w:cs="Open Sans"/>
        </w:rPr>
      </w:pPr>
      <w:r>
        <w:rPr>
          <w:rFonts w:ascii="Open Sans" w:hAnsi="Open Sans" w:cs="Open Sans"/>
          <w:color w:val="593831"/>
          <w:sz w:val="18"/>
          <w:szCs w:val="18"/>
        </w:rPr>
        <w:t xml:space="preserve">All info här presenterat är baserat på tester och verkligt utfall. Vi garanterar varans kvalitet i burken. Slutresultatet beror på en mängd faktorer såsom </w:t>
      </w:r>
      <w:proofErr w:type="gramStart"/>
      <w:r>
        <w:rPr>
          <w:rFonts w:ascii="Open Sans" w:hAnsi="Open Sans" w:cs="Open Sans"/>
          <w:color w:val="593831"/>
          <w:sz w:val="18"/>
          <w:szCs w:val="18"/>
        </w:rPr>
        <w:t>t.ex.</w:t>
      </w:r>
      <w:proofErr w:type="gramEnd"/>
      <w:r>
        <w:rPr>
          <w:rFonts w:ascii="Open Sans" w:hAnsi="Open Sans" w:cs="Open Sans"/>
          <w:color w:val="593831"/>
          <w:sz w:val="18"/>
          <w:szCs w:val="18"/>
        </w:rPr>
        <w:t xml:space="preserve"> utförande, underlagets skick, förarbete, lufttemp. och fuktighet mm.</w:t>
      </w:r>
    </w:p>
    <w:p w14:paraId="074E3EB1" w14:textId="77777777" w:rsidR="00E14A6F" w:rsidRDefault="00E14A6F" w:rsidP="00E14A6F">
      <w:pPr>
        <w:spacing w:after="0"/>
        <w:ind w:left="5216" w:hanging="5216"/>
        <w:rPr>
          <w:rFonts w:ascii="Verdana" w:hAnsi="Verdana" w:cs="Open Sans"/>
        </w:rPr>
      </w:pPr>
    </w:p>
    <w:p w14:paraId="0ABAD210" w14:textId="77777777" w:rsidR="00E14A6F" w:rsidRDefault="00E14A6F" w:rsidP="00E14A6F">
      <w:pPr>
        <w:spacing w:after="0"/>
        <w:ind w:left="5216" w:hanging="5216"/>
        <w:rPr>
          <w:rFonts w:ascii="Verdana" w:hAnsi="Verdana" w:cs="Open Sans"/>
        </w:rPr>
      </w:pPr>
    </w:p>
    <w:p w14:paraId="017E03EC" w14:textId="77777777" w:rsidR="009A7DC4" w:rsidRDefault="009A7DC4" w:rsidP="00E14A6F">
      <w:pPr>
        <w:spacing w:after="0"/>
        <w:rPr>
          <w:rFonts w:ascii="Verdana" w:hAnsi="Verdana" w:cs="Open Sans"/>
        </w:rPr>
      </w:pPr>
    </w:p>
    <w:p w14:paraId="0FD96A0D" w14:textId="77777777" w:rsidR="009A7DC4" w:rsidRPr="009A7DC4" w:rsidRDefault="009A7DC4" w:rsidP="009A7DC4">
      <w:pPr>
        <w:spacing w:after="0"/>
        <w:rPr>
          <w:rFonts w:ascii="Verdana" w:hAnsi="Verdana"/>
        </w:rPr>
      </w:pPr>
    </w:p>
    <w:sectPr w:rsidR="009A7DC4" w:rsidRPr="009A7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C4"/>
    <w:rsid w:val="00013D45"/>
    <w:rsid w:val="00467257"/>
    <w:rsid w:val="009A7DC4"/>
    <w:rsid w:val="00B6632E"/>
    <w:rsid w:val="00DE357F"/>
    <w:rsid w:val="00E14A6F"/>
    <w:rsid w:val="00EF11C4"/>
    <w:rsid w:val="00F5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379BA"/>
  <w15:chartTrackingRefBased/>
  <w15:docId w15:val="{941B6F72-35D8-4014-88A2-B42E4CC9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A7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A7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A7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A7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A7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A7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A7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A7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A7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A7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A7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A7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A7DC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A7DC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A7DC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A7DC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A7DC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A7DC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A7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A7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A7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A7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A7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A7DC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A7DC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A7DC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A7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A7DC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A7D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DC80DFF113E442B82F3AEA47F7B561" ma:contentTypeVersion="10" ma:contentTypeDescription="Skapa ett nytt dokument." ma:contentTypeScope="" ma:versionID="7d07bda7b6ee5835625eb04638f64a02">
  <xsd:schema xmlns:xsd="http://www.w3.org/2001/XMLSchema" xmlns:xs="http://www.w3.org/2001/XMLSchema" xmlns:p="http://schemas.microsoft.com/office/2006/metadata/properties" xmlns:ns2="b51eed9d-13ff-4a01-959c-d67fd2a04f05" xmlns:ns3="95a12de0-0329-4c10-8e5e-7ae688e72afe" targetNamespace="http://schemas.microsoft.com/office/2006/metadata/properties" ma:root="true" ma:fieldsID="7456da724bdf4eabcc40ce74d5b0dbf9" ns2:_="" ns3:_="">
    <xsd:import namespace="b51eed9d-13ff-4a01-959c-d67fd2a04f05"/>
    <xsd:import namespace="95a12de0-0329-4c10-8e5e-7ae688e72af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eed9d-13ff-4a01-959c-d67fd2a04f0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eringar" ma:readOnly="false" ma:fieldId="{5cf76f15-5ced-4ddc-b409-7134ff3c332f}" ma:taxonomyMulti="true" ma:sspId="ed2a0fd4-6f82-4662-84c8-ea06f4ed9e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12de0-0329-4c10-8e5e-7ae688e72af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fe05994-3b61-4289-98ed-8cdd08cc9fbe}" ma:internalName="TaxCatchAll" ma:showField="CatchAllData" ma:web="95a12de0-0329-4c10-8e5e-7ae688e72a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1eed9d-13ff-4a01-959c-d67fd2a04f05">
      <Terms xmlns="http://schemas.microsoft.com/office/infopath/2007/PartnerControls"/>
    </lcf76f155ced4ddcb4097134ff3c332f>
    <TaxCatchAll xmlns="95a12de0-0329-4c10-8e5e-7ae688e72afe" xsi:nil="true"/>
  </documentManagement>
</p:properties>
</file>

<file path=customXml/itemProps1.xml><?xml version="1.0" encoding="utf-8"?>
<ds:datastoreItem xmlns:ds="http://schemas.openxmlformats.org/officeDocument/2006/customXml" ds:itemID="{5D5A4C1B-3E85-472F-82BD-9A693A2B2BFC}"/>
</file>

<file path=customXml/itemProps2.xml><?xml version="1.0" encoding="utf-8"?>
<ds:datastoreItem xmlns:ds="http://schemas.openxmlformats.org/officeDocument/2006/customXml" ds:itemID="{B499F914-4A57-4B92-9E70-7A0DF212692B}"/>
</file>

<file path=customXml/itemProps3.xml><?xml version="1.0" encoding="utf-8"?>
<ds:datastoreItem xmlns:ds="http://schemas.openxmlformats.org/officeDocument/2006/customXml" ds:itemID="{B1E54C44-7E19-4ABB-A393-71EB351EAB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340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Hansen</dc:creator>
  <cp:keywords/>
  <dc:description/>
  <cp:lastModifiedBy>Dan Hansen</cp:lastModifiedBy>
  <cp:revision>2</cp:revision>
  <dcterms:created xsi:type="dcterms:W3CDTF">2024-03-08T00:28:00Z</dcterms:created>
  <dcterms:modified xsi:type="dcterms:W3CDTF">2024-03-08T03:07:00Z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0x0101004CDC80DFF113E442B82F3AEA47F7B561</vt:lpwstr>
  </property>
</Properties>
</file>